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929A6">
      <w:pPr>
        <w:widowControl/>
        <w:tabs>
          <w:tab w:val="left" w:pos="6237"/>
        </w:tabs>
        <w:spacing w:before="100" w:beforeAutospacing="1" w:after="100" w:afterAutospacing="1" w:line="264" w:lineRule="atLeast"/>
        <w:ind w:left="0" w:firstLine="151" w:firstLineChars="47"/>
        <w:jc w:val="center"/>
        <w:rPr>
          <w:rFonts w:ascii="黑体" w:eastAsia="黑体"/>
          <w:b/>
          <w:bCs/>
          <w:sz w:val="32"/>
          <w:szCs w:val="30"/>
        </w:rPr>
      </w:pPr>
      <w:r>
        <w:rPr>
          <w:rFonts w:hint="eastAsia" w:ascii="黑体" w:hAnsi="黑体" w:eastAsia="黑体" w:cs="Arial"/>
          <w:b/>
          <w:bCs/>
          <w:sz w:val="32"/>
          <w:szCs w:val="36"/>
        </w:rPr>
        <w:t>北京师范大学地理科学学部夏令营报名</w:t>
      </w:r>
      <w:r>
        <w:rPr>
          <w:rFonts w:hint="eastAsia" w:ascii="黑体" w:eastAsia="黑体"/>
          <w:b/>
          <w:bCs/>
          <w:sz w:val="32"/>
          <w:szCs w:val="30"/>
        </w:rPr>
        <w:t>申请表</w:t>
      </w: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1417"/>
        <w:gridCol w:w="1418"/>
        <w:gridCol w:w="1559"/>
        <w:gridCol w:w="1559"/>
      </w:tblGrid>
      <w:tr w14:paraId="0622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14:paraId="45F332C4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姓名</w:t>
            </w:r>
          </w:p>
        </w:tc>
        <w:tc>
          <w:tcPr>
            <w:tcW w:w="1418" w:type="dxa"/>
            <w:vAlign w:val="center"/>
          </w:tcPr>
          <w:p w14:paraId="4ED87111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14:paraId="4AB1C912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1418" w:type="dxa"/>
            <w:vAlign w:val="center"/>
          </w:tcPr>
          <w:p w14:paraId="3683709F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56F6F0FA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192098FE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14:paraId="6504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14:paraId="19BEFEED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14F5C6C4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417" w:type="dxa"/>
            <w:vAlign w:val="center"/>
          </w:tcPr>
          <w:p w14:paraId="73164185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籍贯</w:t>
            </w:r>
          </w:p>
        </w:tc>
        <w:tc>
          <w:tcPr>
            <w:tcW w:w="1418" w:type="dxa"/>
            <w:vAlign w:val="center"/>
          </w:tcPr>
          <w:p w14:paraId="69C1C851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033B408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民族</w:t>
            </w:r>
          </w:p>
        </w:tc>
        <w:tc>
          <w:tcPr>
            <w:tcW w:w="1559" w:type="dxa"/>
            <w:vAlign w:val="center"/>
          </w:tcPr>
          <w:p w14:paraId="1BD5A777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14:paraId="7402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14:paraId="33CFF819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身份证号</w:t>
            </w:r>
          </w:p>
        </w:tc>
        <w:tc>
          <w:tcPr>
            <w:tcW w:w="4253" w:type="dxa"/>
            <w:gridSpan w:val="3"/>
            <w:vAlign w:val="center"/>
          </w:tcPr>
          <w:p w14:paraId="39984982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2E9CF47D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电子邮箱</w:t>
            </w:r>
          </w:p>
        </w:tc>
        <w:tc>
          <w:tcPr>
            <w:tcW w:w="1559" w:type="dxa"/>
            <w:vAlign w:val="center"/>
          </w:tcPr>
          <w:p w14:paraId="1B6B315E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 w14:paraId="6717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14:paraId="5F96171D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通信地址</w:t>
            </w:r>
          </w:p>
        </w:tc>
        <w:tc>
          <w:tcPr>
            <w:tcW w:w="4253" w:type="dxa"/>
            <w:gridSpan w:val="3"/>
            <w:vAlign w:val="center"/>
          </w:tcPr>
          <w:p w14:paraId="2E372ABF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1C3A5653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邮编</w:t>
            </w:r>
          </w:p>
        </w:tc>
        <w:tc>
          <w:tcPr>
            <w:tcW w:w="1559" w:type="dxa"/>
            <w:vAlign w:val="center"/>
          </w:tcPr>
          <w:p w14:paraId="156E237D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</w:tr>
      <w:tr w14:paraId="5790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14:paraId="660C8DE8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本科就读院校及专业</w:t>
            </w:r>
          </w:p>
        </w:tc>
        <w:tc>
          <w:tcPr>
            <w:tcW w:w="4253" w:type="dxa"/>
            <w:gridSpan w:val="3"/>
            <w:vAlign w:val="center"/>
          </w:tcPr>
          <w:p w14:paraId="1D3EAF4B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16470ECA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6D7AEAD5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14:paraId="41BC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14:paraId="23F7B5C5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拟申报专业</w:t>
            </w:r>
          </w:p>
        </w:tc>
        <w:tc>
          <w:tcPr>
            <w:tcW w:w="4253" w:type="dxa"/>
            <w:gridSpan w:val="3"/>
            <w:vAlign w:val="center"/>
          </w:tcPr>
          <w:p w14:paraId="7B6CA54D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  <w:vAlign w:val="center"/>
          </w:tcPr>
          <w:p w14:paraId="0176646D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研究方向</w:t>
            </w:r>
          </w:p>
        </w:tc>
        <w:tc>
          <w:tcPr>
            <w:tcW w:w="1559" w:type="dxa"/>
            <w:vAlign w:val="center"/>
          </w:tcPr>
          <w:p w14:paraId="3D4DBD6B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14:paraId="3095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14:paraId="27F32514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意向导师</w:t>
            </w:r>
          </w:p>
        </w:tc>
        <w:tc>
          <w:tcPr>
            <w:tcW w:w="4253" w:type="dxa"/>
            <w:gridSpan w:val="3"/>
            <w:vAlign w:val="center"/>
          </w:tcPr>
          <w:p w14:paraId="0F30E726"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</w:t>
            </w:r>
            <w:r>
              <w:rPr>
                <w:rFonts w:eastAsia="仿宋_GB2312"/>
              </w:rPr>
              <w:t xml:space="preserve">              2.</w:t>
            </w:r>
          </w:p>
        </w:tc>
        <w:tc>
          <w:tcPr>
            <w:tcW w:w="1559" w:type="dxa"/>
            <w:vAlign w:val="center"/>
          </w:tcPr>
          <w:p w14:paraId="0EB603D2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绩点数</w:t>
            </w:r>
          </w:p>
        </w:tc>
        <w:tc>
          <w:tcPr>
            <w:tcW w:w="1559" w:type="dxa"/>
            <w:vAlign w:val="center"/>
          </w:tcPr>
          <w:p w14:paraId="382554C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14:paraId="51E6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14:paraId="3E734C52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英语成绩</w:t>
            </w:r>
          </w:p>
        </w:tc>
        <w:tc>
          <w:tcPr>
            <w:tcW w:w="4253" w:type="dxa"/>
            <w:gridSpan w:val="3"/>
            <w:vAlign w:val="center"/>
          </w:tcPr>
          <w:p w14:paraId="6E949B3A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四级（  ）分；六级（  ）分</w:t>
            </w:r>
          </w:p>
        </w:tc>
        <w:tc>
          <w:tcPr>
            <w:tcW w:w="1559" w:type="dxa"/>
            <w:vAlign w:val="center"/>
          </w:tcPr>
          <w:p w14:paraId="763ECF3A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特长</w:t>
            </w:r>
          </w:p>
        </w:tc>
        <w:tc>
          <w:tcPr>
            <w:tcW w:w="1559" w:type="dxa"/>
            <w:vAlign w:val="center"/>
          </w:tcPr>
          <w:p w14:paraId="03DC6DF1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</w:p>
        </w:tc>
      </w:tr>
      <w:tr w14:paraId="1B4E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vAlign w:val="center"/>
          </w:tcPr>
          <w:p w14:paraId="039B6E30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班级排名</w:t>
            </w:r>
          </w:p>
        </w:tc>
        <w:tc>
          <w:tcPr>
            <w:tcW w:w="7371" w:type="dxa"/>
            <w:gridSpan w:val="5"/>
            <w:vAlign w:val="center"/>
          </w:tcPr>
          <w:p w14:paraId="60991938">
            <w:pPr>
              <w:spacing w:line="360" w:lineRule="auto"/>
              <w:ind w:hanging="114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（写明排名和专业人数，如1/60）</w:t>
            </w:r>
          </w:p>
        </w:tc>
      </w:tr>
      <w:tr w14:paraId="6501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atLeast"/>
          <w:jc w:val="center"/>
        </w:trPr>
        <w:tc>
          <w:tcPr>
            <w:tcW w:w="1271" w:type="dxa"/>
            <w:vAlign w:val="center"/>
          </w:tcPr>
          <w:p w14:paraId="00C94678">
            <w:pPr>
              <w:spacing w:line="360" w:lineRule="auto"/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个人陈述</w:t>
            </w:r>
          </w:p>
        </w:tc>
        <w:tc>
          <w:tcPr>
            <w:tcW w:w="7371" w:type="dxa"/>
            <w:gridSpan w:val="5"/>
            <w:vAlign w:val="center"/>
          </w:tcPr>
          <w:p w14:paraId="59C54C1B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（限2</w:t>
            </w:r>
            <w:r>
              <w:rPr>
                <w:rFonts w:eastAsia="仿宋_GB2312"/>
              </w:rPr>
              <w:t>00</w:t>
            </w:r>
            <w:r>
              <w:rPr>
                <w:rFonts w:hint="eastAsia" w:eastAsia="仿宋_GB2312"/>
              </w:rPr>
              <w:t>字内）</w:t>
            </w:r>
          </w:p>
          <w:p w14:paraId="4EA9B8B5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5227FF83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2C09F959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03E2E436">
            <w:pPr>
              <w:spacing w:line="360" w:lineRule="auto"/>
              <w:jc w:val="center"/>
              <w:rPr>
                <w:rFonts w:eastAsia="仿宋_GB2312"/>
              </w:rPr>
            </w:pPr>
          </w:p>
          <w:p w14:paraId="240B0F1A">
            <w:pPr>
              <w:spacing w:line="360" w:lineRule="auto"/>
              <w:ind w:left="0" w:firstLine="0"/>
              <w:rPr>
                <w:rFonts w:eastAsia="仿宋_GB2312"/>
              </w:rPr>
            </w:pPr>
          </w:p>
          <w:p w14:paraId="06CB01D3">
            <w:pPr>
              <w:spacing w:line="360" w:lineRule="auto"/>
              <w:ind w:left="0" w:firstLine="0"/>
              <w:rPr>
                <w:rFonts w:eastAsia="仿宋_GB2312"/>
              </w:rPr>
            </w:pPr>
          </w:p>
        </w:tc>
      </w:tr>
      <w:tr w14:paraId="2764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9" w:hRule="atLeast"/>
          <w:jc w:val="center"/>
        </w:trPr>
        <w:tc>
          <w:tcPr>
            <w:tcW w:w="1271" w:type="dxa"/>
            <w:vAlign w:val="center"/>
          </w:tcPr>
          <w:p w14:paraId="1C96F5C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院系推荐</w:t>
            </w:r>
          </w:p>
          <w:p w14:paraId="0B7DFC24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意见</w:t>
            </w:r>
          </w:p>
        </w:tc>
        <w:tc>
          <w:tcPr>
            <w:tcW w:w="7371" w:type="dxa"/>
            <w:gridSpan w:val="5"/>
            <w:vAlign w:val="center"/>
          </w:tcPr>
          <w:p w14:paraId="5C7E64E1">
            <w:pPr>
              <w:ind w:left="0" w:firstLine="0"/>
              <w:jc w:val="center"/>
              <w:rPr>
                <w:rFonts w:eastAsia="仿宋_GB2312"/>
              </w:rPr>
            </w:pPr>
          </w:p>
          <w:p w14:paraId="7E9FD4F6">
            <w:pPr>
              <w:ind w:left="0" w:firstLine="0"/>
              <w:jc w:val="center"/>
              <w:rPr>
                <w:rFonts w:eastAsia="仿宋_GB2312"/>
              </w:rPr>
            </w:pPr>
          </w:p>
          <w:p w14:paraId="233AE594">
            <w:pPr>
              <w:ind w:left="0" w:firstLine="0"/>
              <w:jc w:val="center"/>
              <w:rPr>
                <w:rFonts w:eastAsia="仿宋_GB2312"/>
              </w:rPr>
            </w:pPr>
          </w:p>
          <w:p w14:paraId="6DF1F50C">
            <w:pPr>
              <w:ind w:left="0" w:firstLine="0"/>
              <w:jc w:val="center"/>
              <w:rPr>
                <w:rFonts w:eastAsia="仿宋_GB2312"/>
              </w:rPr>
            </w:pPr>
          </w:p>
          <w:p w14:paraId="7895EAFC">
            <w:pPr>
              <w:ind w:left="0" w:firstLine="0"/>
              <w:jc w:val="center"/>
              <w:rPr>
                <w:rFonts w:eastAsia="仿宋_GB2312"/>
              </w:rPr>
            </w:pPr>
          </w:p>
          <w:p w14:paraId="5946F10E">
            <w:pPr>
              <w:ind w:left="0" w:firstLine="0"/>
              <w:jc w:val="center"/>
              <w:rPr>
                <w:rFonts w:eastAsia="仿宋_GB2312"/>
              </w:rPr>
            </w:pPr>
          </w:p>
          <w:p w14:paraId="3A7C180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（院系盖章）         年 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 xml:space="preserve">月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日</w:t>
            </w:r>
          </w:p>
        </w:tc>
      </w:tr>
      <w:tr w14:paraId="2042E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71" w:type="dxa"/>
            <w:vAlign w:val="center"/>
          </w:tcPr>
          <w:p w14:paraId="0502606F">
            <w:pPr>
              <w:ind w:left="0" w:firstLine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申明</w:t>
            </w:r>
          </w:p>
        </w:tc>
        <w:tc>
          <w:tcPr>
            <w:tcW w:w="7371" w:type="dxa"/>
            <w:gridSpan w:val="5"/>
            <w:vAlign w:val="center"/>
          </w:tcPr>
          <w:p w14:paraId="65E6A036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1.参加夏令营的学生在活动期间服从夏令营的统一安排，遵守相关规定。</w:t>
            </w:r>
          </w:p>
          <w:p w14:paraId="004ED91C">
            <w:pPr>
              <w:spacing w:line="360" w:lineRule="auto"/>
              <w:ind w:left="0" w:firstLine="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2.</w:t>
            </w:r>
            <w:r>
              <w:rPr>
                <w:rFonts w:hint="eastAsia" w:eastAsia="仿宋_GB2312"/>
              </w:rPr>
              <w:t>学生应本着自愿的原则参加本次暑期夏令营活动，自觉注意自身安全，因不可抗拒力、意外事故或学生自身原因而导致的人身伤害或财产损失，其责任应由学生本人承担。</w:t>
            </w:r>
          </w:p>
          <w:p w14:paraId="6F7D2C3A">
            <w:pPr>
              <w:ind w:left="0" w:firstLine="0"/>
              <w:jc w:val="left"/>
              <w:rPr>
                <w:rFonts w:eastAsia="仿宋_GB2312"/>
              </w:rPr>
            </w:pPr>
          </w:p>
          <w:p w14:paraId="496723BF">
            <w:pPr>
              <w:ind w:left="0" w:firstLine="0"/>
              <w:jc w:val="left"/>
              <w:rPr>
                <w:rFonts w:eastAsia="仿宋_GB2312"/>
              </w:rPr>
            </w:pPr>
          </w:p>
          <w:p w14:paraId="270E7B94">
            <w:pPr>
              <w:ind w:left="0" w:firstLine="0"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学生签名：</w:t>
            </w:r>
            <w:r>
              <w:rPr>
                <w:rFonts w:eastAsia="仿宋_GB2312"/>
              </w:rPr>
              <w:t xml:space="preserve">         </w:t>
            </w:r>
            <w:r>
              <w:rPr>
                <w:rFonts w:hint="eastAsia" w:eastAsia="仿宋_GB2312"/>
              </w:rPr>
              <w:t xml:space="preserve">年    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hint="eastAsia" w:eastAsia="仿宋_GB2312"/>
              </w:rPr>
              <w:t>月    日</w:t>
            </w:r>
          </w:p>
        </w:tc>
      </w:tr>
      <w:tr w14:paraId="4725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71" w:type="dxa"/>
            <w:vAlign w:val="center"/>
          </w:tcPr>
          <w:p w14:paraId="7C06B6E2">
            <w:pPr>
              <w:ind w:left="0" w:firstLine="0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14:paraId="60948A59">
            <w:pPr>
              <w:ind w:left="0" w:firstLine="0"/>
              <w:jc w:val="left"/>
              <w:rPr>
                <w:rFonts w:eastAsia="仿宋_GB2312"/>
              </w:rPr>
            </w:pPr>
          </w:p>
        </w:tc>
      </w:tr>
    </w:tbl>
    <w:p w14:paraId="0BCF809B">
      <w:pPr>
        <w:ind w:left="0" w:firstLine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注：“拟申报专业”、“研究方向”和“</w:t>
      </w:r>
      <w:bookmarkStart w:id="0" w:name="_GoBack"/>
      <w:bookmarkEnd w:id="0"/>
      <w:r>
        <w:rPr>
          <w:rFonts w:hint="eastAsia" w:ascii="仿宋" w:hAnsi="仿宋" w:eastAsia="仿宋"/>
        </w:rPr>
        <w:t>意向导师”请</w:t>
      </w:r>
      <w:r>
        <w:rPr>
          <w:rFonts w:hint="eastAsia" w:ascii="仿宋" w:hAnsi="仿宋" w:eastAsia="仿宋"/>
          <w:highlight w:val="none"/>
          <w:lang w:val="en-US" w:eastAsia="zh-CN"/>
        </w:rPr>
        <w:t>参</w:t>
      </w:r>
      <w:r>
        <w:rPr>
          <w:rFonts w:hint="eastAsia" w:ascii="仿宋" w:hAnsi="仿宋" w:eastAsia="仿宋"/>
          <w:highlight w:val="none"/>
        </w:rPr>
        <w:t>照</w:t>
      </w:r>
      <w:r>
        <w:rPr>
          <w:rFonts w:hint="eastAsia" w:ascii="仿宋" w:hAnsi="仿宋" w:eastAsia="仿宋"/>
          <w:highlight w:val="none"/>
          <w:lang w:val="en-US" w:eastAsia="zh-CN"/>
        </w:rPr>
        <w:t>学部官网专业介绍版块</w:t>
      </w:r>
      <w:r>
        <w:rPr>
          <w:rFonts w:hint="eastAsia" w:ascii="仿宋" w:hAnsi="仿宋" w:eastAsia="仿宋"/>
          <w:highlight w:val="none"/>
        </w:rPr>
        <w:t>进行填报</w:t>
      </w:r>
      <w:r>
        <w:rPr>
          <w:rFonts w:hint="eastAsia" w:ascii="仿宋" w:hAnsi="仿宋" w:eastAsia="仿宋"/>
        </w:rPr>
        <w:t>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4F55DE"/>
    <w:multiLevelType w:val="multilevel"/>
    <w:tmpl w:val="094F55D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mODMwOWUyMmFmOTU2MTFkZWU5MmU3MDZkNGU2MDIifQ=="/>
  </w:docVars>
  <w:rsids>
    <w:rsidRoot w:val="005A0D4A"/>
    <w:rsid w:val="0002044C"/>
    <w:rsid w:val="00031E64"/>
    <w:rsid w:val="000D2597"/>
    <w:rsid w:val="0011127B"/>
    <w:rsid w:val="00196B39"/>
    <w:rsid w:val="001C0849"/>
    <w:rsid w:val="001F0B86"/>
    <w:rsid w:val="00227FD1"/>
    <w:rsid w:val="0023246D"/>
    <w:rsid w:val="00245AC4"/>
    <w:rsid w:val="00261914"/>
    <w:rsid w:val="002B76D2"/>
    <w:rsid w:val="002E2643"/>
    <w:rsid w:val="003110A1"/>
    <w:rsid w:val="00351912"/>
    <w:rsid w:val="003627CF"/>
    <w:rsid w:val="00381D5E"/>
    <w:rsid w:val="00393070"/>
    <w:rsid w:val="00487FA9"/>
    <w:rsid w:val="00564579"/>
    <w:rsid w:val="00567603"/>
    <w:rsid w:val="00595171"/>
    <w:rsid w:val="005A0D4A"/>
    <w:rsid w:val="005B51EB"/>
    <w:rsid w:val="005D0903"/>
    <w:rsid w:val="005D4E21"/>
    <w:rsid w:val="005F12AC"/>
    <w:rsid w:val="00602669"/>
    <w:rsid w:val="00604AE3"/>
    <w:rsid w:val="00681F25"/>
    <w:rsid w:val="00712DBD"/>
    <w:rsid w:val="00750255"/>
    <w:rsid w:val="00750FE8"/>
    <w:rsid w:val="00783E64"/>
    <w:rsid w:val="007B5FB6"/>
    <w:rsid w:val="007D4456"/>
    <w:rsid w:val="007E7C81"/>
    <w:rsid w:val="008E3014"/>
    <w:rsid w:val="00967AD9"/>
    <w:rsid w:val="00A369C0"/>
    <w:rsid w:val="00B7598F"/>
    <w:rsid w:val="00B84562"/>
    <w:rsid w:val="00BD4CF8"/>
    <w:rsid w:val="00C44C2C"/>
    <w:rsid w:val="00C66D8B"/>
    <w:rsid w:val="00C735DA"/>
    <w:rsid w:val="00C87DDF"/>
    <w:rsid w:val="00CB2CD9"/>
    <w:rsid w:val="00D003E6"/>
    <w:rsid w:val="00D22B13"/>
    <w:rsid w:val="00D360E6"/>
    <w:rsid w:val="00D556AB"/>
    <w:rsid w:val="00DB2143"/>
    <w:rsid w:val="00E04C9A"/>
    <w:rsid w:val="00E52C56"/>
    <w:rsid w:val="00E64036"/>
    <w:rsid w:val="00EB4FE3"/>
    <w:rsid w:val="00EF0A55"/>
    <w:rsid w:val="00F34F03"/>
    <w:rsid w:val="00F46723"/>
    <w:rsid w:val="00F66318"/>
    <w:rsid w:val="00F708FB"/>
    <w:rsid w:val="00FA4B75"/>
    <w:rsid w:val="00FE484C"/>
    <w:rsid w:val="00FE4CE6"/>
    <w:rsid w:val="39B15185"/>
    <w:rsid w:val="40F4557F"/>
    <w:rsid w:val="5BF069A6"/>
    <w:rsid w:val="6583647D"/>
    <w:rsid w:val="6831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140" w:hanging="7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F3584-EB31-45FB-A66C-19AED3B948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301</Words>
  <Characters>309</Characters>
  <Lines>2</Lines>
  <Paragraphs>1</Paragraphs>
  <TotalTime>2</TotalTime>
  <ScaleCrop>false</ScaleCrop>
  <LinksUpToDate>false</LinksUpToDate>
  <CharactersWithSpaces>366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2021-05-26T02:50:00Z</dcterms:created>
  <dc:creator>acer</dc:creator>
  <cp:lastModifiedBy>aggie</cp:lastModifiedBy>
  <dcterms:modified xsi:type="dcterms:W3CDTF">2025-05-28T08:23:40Z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738363E128D74290BB2537D5C2A43DCB</vt:lpwstr>
  </property>
  <property fmtid="{D5CDD505-2E9C-101B-9397-08002B2CF9AE}" pid="4" name="KSOTemplateDocerSaveRecord">
    <vt:lpwstr>eyJoZGlkIjoiMTBmODMwOWUyMmFmOTU2MTFkZWU5MmU3MDZkNGU2MDIiLCJ1c2VySWQiOiI5OTAxNTcwNzMifQ==</vt:lpwstr>
  </property>
</Properties>
</file>